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02922" w14:textId="77777777" w:rsidR="006A2E5E" w:rsidRDefault="006A2E5E" w:rsidP="000E6FCF">
      <w:pPr>
        <w:pStyle w:val="paragraph"/>
        <w:jc w:val="center"/>
        <w:textAlignment w:val="baseline"/>
        <w:rPr>
          <w:rStyle w:val="normaltextrun"/>
          <w:b/>
          <w:bCs/>
          <w:lang w:val="fr-FR"/>
        </w:rPr>
      </w:pPr>
    </w:p>
    <w:p w14:paraId="137C3A80" w14:textId="1180FCD5" w:rsidR="00DE7381" w:rsidRPr="00D17C9D" w:rsidRDefault="00DE7381" w:rsidP="000E6FCF">
      <w:pPr>
        <w:pStyle w:val="paragraph"/>
        <w:jc w:val="center"/>
        <w:textAlignment w:val="baseline"/>
      </w:pPr>
      <w:r w:rsidRPr="00D17C9D">
        <w:rPr>
          <w:rStyle w:val="normaltextrun"/>
          <w:b/>
          <w:bCs/>
          <w:lang w:val="fr-FR"/>
        </w:rPr>
        <w:t>Prix biennal de la démographie</w:t>
      </w:r>
    </w:p>
    <w:p w14:paraId="7E1206C0" w14:textId="3272266E" w:rsidR="00DE7381" w:rsidRPr="00D17C9D" w:rsidRDefault="00DE7381" w:rsidP="000E6FCF">
      <w:pPr>
        <w:pStyle w:val="paragraph"/>
        <w:jc w:val="center"/>
        <w:textAlignment w:val="baseline"/>
      </w:pPr>
      <w:r w:rsidRPr="00D17C9D">
        <w:rPr>
          <w:rStyle w:val="normaltextrun"/>
          <w:b/>
          <w:bCs/>
          <w:lang w:val="fr-FR"/>
        </w:rPr>
        <w:t>Mémoire lauréat du prix P.F. Verhulst 202</w:t>
      </w:r>
      <w:r w:rsidR="007719A9">
        <w:rPr>
          <w:rStyle w:val="normaltextrun"/>
          <w:b/>
          <w:bCs/>
          <w:lang w:val="fr-FR"/>
        </w:rPr>
        <w:t>6</w:t>
      </w:r>
    </w:p>
    <w:p w14:paraId="720DFF5A" w14:textId="6A72434B" w:rsidR="00DE7381" w:rsidRPr="00D17C9D" w:rsidRDefault="00DE7381" w:rsidP="00D17C9D">
      <w:pPr>
        <w:pStyle w:val="paragraph"/>
        <w:pBdr>
          <w:bottom w:val="single" w:sz="4" w:space="1" w:color="auto"/>
        </w:pBdr>
        <w:jc w:val="center"/>
        <w:textAlignment w:val="baseline"/>
      </w:pPr>
      <w:r w:rsidRPr="00D17C9D">
        <w:rPr>
          <w:rStyle w:val="normaltextrun"/>
          <w:b/>
          <w:bCs/>
          <w:lang w:val="fr-FR"/>
        </w:rPr>
        <w:t>Règlement</w:t>
      </w:r>
    </w:p>
    <w:p w14:paraId="03D5BF22" w14:textId="4747053D" w:rsidR="00DE7381" w:rsidRPr="00D17C9D" w:rsidRDefault="00DE7381" w:rsidP="00DE7381">
      <w:pPr>
        <w:pStyle w:val="paragraph"/>
        <w:jc w:val="both"/>
        <w:textAlignment w:val="baseline"/>
      </w:pPr>
      <w:r w:rsidRPr="00D17C9D">
        <w:rPr>
          <w:rStyle w:val="normaltextrun"/>
          <w:lang w:val="fr-FR"/>
        </w:rPr>
        <w:t xml:space="preserve">Le prix biennal est décerné par la </w:t>
      </w:r>
      <w:proofErr w:type="spellStart"/>
      <w:r w:rsidRPr="00D17C9D">
        <w:rPr>
          <w:rStyle w:val="normaltextrun"/>
          <w:lang w:val="fr-FR"/>
        </w:rPr>
        <w:t>Vereniging</w:t>
      </w:r>
      <w:proofErr w:type="spellEnd"/>
      <w:r w:rsidRPr="00D17C9D">
        <w:rPr>
          <w:rStyle w:val="normaltextrun"/>
          <w:lang w:val="fr-FR"/>
        </w:rPr>
        <w:t xml:space="preserve"> </w:t>
      </w:r>
      <w:proofErr w:type="spellStart"/>
      <w:r w:rsidRPr="00D17C9D">
        <w:rPr>
          <w:rStyle w:val="normaltextrun"/>
          <w:lang w:val="fr-FR"/>
        </w:rPr>
        <w:t>voor</w:t>
      </w:r>
      <w:proofErr w:type="spellEnd"/>
      <w:r w:rsidRPr="00D17C9D">
        <w:rPr>
          <w:rStyle w:val="normaltextrun"/>
          <w:lang w:val="fr-FR"/>
        </w:rPr>
        <w:t xml:space="preserve"> </w:t>
      </w:r>
      <w:proofErr w:type="spellStart"/>
      <w:r w:rsidRPr="00D17C9D">
        <w:rPr>
          <w:rStyle w:val="normaltextrun"/>
          <w:lang w:val="fr-FR"/>
        </w:rPr>
        <w:t>Demografie</w:t>
      </w:r>
      <w:proofErr w:type="spellEnd"/>
      <w:r w:rsidRPr="00D17C9D">
        <w:rPr>
          <w:rStyle w:val="normaltextrun"/>
          <w:lang w:val="fr-FR"/>
        </w:rPr>
        <w:t xml:space="preserve"> (VVD) et la Société démographique francophone de Belgique (SDFB) pour un mémoire de haute qualité dans le domaine de l’étude scientifique des populations. </w:t>
      </w:r>
      <w:r w:rsidRPr="00D17C9D">
        <w:rPr>
          <w:rStyle w:val="eop"/>
        </w:rPr>
        <w:t> </w:t>
      </w:r>
    </w:p>
    <w:p w14:paraId="3A122C0E" w14:textId="77777777" w:rsidR="00DE7381" w:rsidRPr="00D17C9D" w:rsidRDefault="00DE7381" w:rsidP="00DE7381">
      <w:pPr>
        <w:pStyle w:val="paragraph"/>
        <w:numPr>
          <w:ilvl w:val="0"/>
          <w:numId w:val="1"/>
        </w:numPr>
        <w:ind w:firstLine="0"/>
        <w:jc w:val="both"/>
        <w:textAlignment w:val="baseline"/>
      </w:pPr>
      <w:r w:rsidRPr="00D17C9D">
        <w:rPr>
          <w:rStyle w:val="normaltextrun"/>
          <w:u w:val="single"/>
          <w:lang w:val="fr-FR"/>
        </w:rPr>
        <w:t>Conditions de participation </w:t>
      </w:r>
      <w:r w:rsidRPr="00D17C9D">
        <w:rPr>
          <w:rStyle w:val="eop"/>
        </w:rPr>
        <w:t> </w:t>
      </w:r>
    </w:p>
    <w:p w14:paraId="10827E50" w14:textId="4435D049" w:rsidR="000E6FCF" w:rsidRPr="002F3BF0" w:rsidRDefault="00DE7381" w:rsidP="000E6FCF">
      <w:pPr>
        <w:pStyle w:val="paragraph"/>
        <w:numPr>
          <w:ilvl w:val="1"/>
          <w:numId w:val="19"/>
        </w:numPr>
        <w:jc w:val="both"/>
        <w:textAlignment w:val="baseline"/>
        <w:rPr>
          <w:rStyle w:val="normaltextrun"/>
        </w:rPr>
      </w:pPr>
      <w:r w:rsidRPr="00D17C9D">
        <w:rPr>
          <w:rStyle w:val="normaltextrun"/>
          <w:lang w:val="fr-FR"/>
        </w:rPr>
        <w:t xml:space="preserve">La </w:t>
      </w:r>
      <w:r w:rsidRPr="002F3BF0">
        <w:rPr>
          <w:rStyle w:val="normaltextrun"/>
          <w:lang w:val="fr-FR"/>
        </w:rPr>
        <w:t>participation au prix est ouverte à toute personne qui a obtenu un diplôme de maîtrise/master dans une institution belge d’enseignement supérieur dans le courant des années civiles 202</w:t>
      </w:r>
      <w:r w:rsidR="007719A9" w:rsidRPr="002F3BF0">
        <w:rPr>
          <w:rStyle w:val="normaltextrun"/>
          <w:lang w:val="fr-FR"/>
        </w:rPr>
        <w:t>4</w:t>
      </w:r>
      <w:r w:rsidRPr="002F3BF0">
        <w:rPr>
          <w:rStyle w:val="normaltextrun"/>
          <w:lang w:val="fr-FR"/>
        </w:rPr>
        <w:t xml:space="preserve"> ou 202</w:t>
      </w:r>
      <w:r w:rsidR="007719A9" w:rsidRPr="002F3BF0">
        <w:rPr>
          <w:rStyle w:val="normaltextrun"/>
          <w:lang w:val="fr-FR"/>
        </w:rPr>
        <w:t>5</w:t>
      </w:r>
      <w:r w:rsidR="00E47A6A" w:rsidRPr="002F3BF0">
        <w:rPr>
          <w:rStyle w:val="normaltextrun"/>
          <w:lang w:val="fr-FR"/>
        </w:rPr>
        <w:t xml:space="preserve"> ou en janvier 202</w:t>
      </w:r>
      <w:r w:rsidR="007719A9" w:rsidRPr="002F3BF0">
        <w:rPr>
          <w:rStyle w:val="normaltextrun"/>
          <w:lang w:val="fr-FR"/>
        </w:rPr>
        <w:t>6</w:t>
      </w:r>
      <w:r w:rsidRPr="002F3BF0">
        <w:rPr>
          <w:rStyle w:val="normaltextrun"/>
          <w:lang w:val="fr-FR"/>
        </w:rPr>
        <w:t>.</w:t>
      </w:r>
    </w:p>
    <w:p w14:paraId="3BD22E3D" w14:textId="748E0174" w:rsidR="00DE7381" w:rsidRPr="00D17C9D" w:rsidRDefault="00DE7381" w:rsidP="000E6FCF">
      <w:pPr>
        <w:pStyle w:val="paragraph"/>
        <w:numPr>
          <w:ilvl w:val="1"/>
          <w:numId w:val="19"/>
        </w:numPr>
        <w:jc w:val="both"/>
        <w:textAlignment w:val="baseline"/>
      </w:pPr>
      <w:r w:rsidRPr="00D17C9D">
        <w:rPr>
          <w:rStyle w:val="normaltextrun"/>
          <w:lang w:val="fr-FR"/>
        </w:rPr>
        <w:t xml:space="preserve">Le mémoire porte sur un sujet dans le domaine de l’étude scientifique des populations et a été déposé dans le courant des années académiques </w:t>
      </w:r>
      <w:r w:rsidR="00E47A6A" w:rsidRPr="00E47A6A">
        <w:rPr>
          <w:rStyle w:val="normaltextrun"/>
          <w:b/>
          <w:bCs/>
          <w:lang w:val="fr-FR"/>
        </w:rPr>
        <w:t>202</w:t>
      </w:r>
      <w:r w:rsidR="007719A9">
        <w:rPr>
          <w:rStyle w:val="normaltextrun"/>
          <w:b/>
          <w:bCs/>
          <w:lang w:val="fr-FR"/>
        </w:rPr>
        <w:t>3</w:t>
      </w:r>
      <w:r w:rsidR="00E47A6A" w:rsidRPr="00E47A6A">
        <w:rPr>
          <w:rStyle w:val="normaltextrun"/>
          <w:b/>
          <w:bCs/>
          <w:lang w:val="fr-FR"/>
        </w:rPr>
        <w:t>-202</w:t>
      </w:r>
      <w:r w:rsidR="007719A9">
        <w:rPr>
          <w:rStyle w:val="normaltextrun"/>
          <w:b/>
          <w:bCs/>
          <w:lang w:val="fr-FR"/>
        </w:rPr>
        <w:t>4</w:t>
      </w:r>
      <w:r w:rsidR="00E47A6A" w:rsidRPr="00E47A6A">
        <w:rPr>
          <w:rStyle w:val="normaltextrun"/>
          <w:b/>
          <w:bCs/>
          <w:lang w:val="fr-FR"/>
        </w:rPr>
        <w:t xml:space="preserve"> et</w:t>
      </w:r>
      <w:r w:rsidR="00E47A6A">
        <w:rPr>
          <w:rStyle w:val="normaltextrun"/>
          <w:lang w:val="fr-FR"/>
        </w:rPr>
        <w:t xml:space="preserve"> </w:t>
      </w:r>
      <w:r w:rsidRPr="00D17C9D">
        <w:rPr>
          <w:rStyle w:val="normaltextrun"/>
          <w:b/>
          <w:bCs/>
          <w:lang w:val="fr-FR"/>
        </w:rPr>
        <w:t>202</w:t>
      </w:r>
      <w:r w:rsidR="007719A9">
        <w:rPr>
          <w:rStyle w:val="normaltextrun"/>
          <w:b/>
          <w:bCs/>
          <w:lang w:val="fr-FR"/>
        </w:rPr>
        <w:t>4</w:t>
      </w:r>
      <w:r w:rsidRPr="00D17C9D">
        <w:rPr>
          <w:rStyle w:val="normaltextrun"/>
          <w:b/>
          <w:bCs/>
          <w:lang w:val="fr-FR"/>
        </w:rPr>
        <w:t>-202</w:t>
      </w:r>
      <w:r w:rsidR="007719A9">
        <w:rPr>
          <w:rStyle w:val="normaltextrun"/>
          <w:b/>
          <w:bCs/>
          <w:lang w:val="fr-FR"/>
        </w:rPr>
        <w:t>5</w:t>
      </w:r>
      <w:r w:rsidR="00E47A6A">
        <w:rPr>
          <w:rStyle w:val="normaltextrun"/>
          <w:b/>
          <w:bCs/>
          <w:lang w:val="fr-FR"/>
        </w:rPr>
        <w:t xml:space="preserve"> </w:t>
      </w:r>
      <w:r w:rsidR="00E47A6A" w:rsidRPr="002F3BF0">
        <w:rPr>
          <w:rStyle w:val="normaltextrun"/>
          <w:b/>
          <w:bCs/>
          <w:lang w:val="fr-FR"/>
        </w:rPr>
        <w:t>ou en janvier 202</w:t>
      </w:r>
      <w:r w:rsidR="007719A9" w:rsidRPr="002F3BF0">
        <w:rPr>
          <w:rStyle w:val="normaltextrun"/>
          <w:b/>
          <w:bCs/>
          <w:lang w:val="fr-FR"/>
        </w:rPr>
        <w:t>6</w:t>
      </w:r>
      <w:r w:rsidRPr="002F3BF0">
        <w:rPr>
          <w:rStyle w:val="normaltextrun"/>
          <w:lang w:val="fr-FR"/>
        </w:rPr>
        <w:t>.</w:t>
      </w:r>
      <w:r w:rsidRPr="00D17C9D">
        <w:rPr>
          <w:rStyle w:val="normaltextrun"/>
          <w:lang w:val="fr-FR"/>
        </w:rPr>
        <w:t xml:space="preserve"> Le mémoire est écrit en néerlandais, français ou anglais et a obtenu une cote supérieure à 14/20. </w:t>
      </w:r>
      <w:r w:rsidRPr="00D17C9D">
        <w:rPr>
          <w:rStyle w:val="eop"/>
        </w:rPr>
        <w:t> </w:t>
      </w:r>
    </w:p>
    <w:p w14:paraId="0944B534" w14:textId="531ED6E0" w:rsidR="00DE7381" w:rsidRPr="00D17C9D" w:rsidRDefault="00DE7381" w:rsidP="00DE7381">
      <w:pPr>
        <w:pStyle w:val="paragraph"/>
        <w:numPr>
          <w:ilvl w:val="0"/>
          <w:numId w:val="4"/>
        </w:numPr>
        <w:ind w:firstLine="0"/>
        <w:jc w:val="both"/>
        <w:textAlignment w:val="baseline"/>
      </w:pPr>
      <w:r w:rsidRPr="00D17C9D">
        <w:rPr>
          <w:rStyle w:val="normaltextrun"/>
          <w:u w:val="single"/>
          <w:lang w:val="fr-FR"/>
        </w:rPr>
        <w:t>Critères d’évaluation </w:t>
      </w:r>
      <w:r w:rsidRPr="00D17C9D">
        <w:rPr>
          <w:rStyle w:val="eop"/>
        </w:rPr>
        <w:t> </w:t>
      </w:r>
    </w:p>
    <w:p w14:paraId="06107F21" w14:textId="7DE64763" w:rsidR="00DE7381" w:rsidRPr="00D17C9D" w:rsidRDefault="00DE7381" w:rsidP="00DE7381">
      <w:pPr>
        <w:pStyle w:val="paragraph"/>
        <w:jc w:val="both"/>
        <w:textAlignment w:val="baseline"/>
      </w:pPr>
      <w:r w:rsidRPr="00D17C9D">
        <w:rPr>
          <w:rStyle w:val="normaltextrun"/>
          <w:lang w:val="fr-FR"/>
        </w:rPr>
        <w:t>L’évaluation est basée sur la qualité scientifique et l’originalité. </w:t>
      </w:r>
      <w:r w:rsidRPr="00D17C9D">
        <w:rPr>
          <w:rStyle w:val="eop"/>
        </w:rPr>
        <w:t> </w:t>
      </w:r>
    </w:p>
    <w:p w14:paraId="41E9C2D8" w14:textId="77777777" w:rsidR="00DE7381" w:rsidRPr="00D17C9D" w:rsidRDefault="00DE7381" w:rsidP="00DE7381">
      <w:pPr>
        <w:pStyle w:val="paragraph"/>
        <w:numPr>
          <w:ilvl w:val="0"/>
          <w:numId w:val="5"/>
        </w:numPr>
        <w:ind w:firstLine="0"/>
        <w:jc w:val="both"/>
        <w:textAlignment w:val="baseline"/>
      </w:pPr>
      <w:r w:rsidRPr="00D17C9D">
        <w:rPr>
          <w:rStyle w:val="normaltextrun"/>
          <w:u w:val="single"/>
          <w:lang w:val="fr-FR"/>
        </w:rPr>
        <w:t>Le jury </w:t>
      </w:r>
      <w:r w:rsidRPr="00D17C9D">
        <w:rPr>
          <w:rStyle w:val="eop"/>
        </w:rPr>
        <w:t> </w:t>
      </w:r>
    </w:p>
    <w:p w14:paraId="3FE4B89A" w14:textId="60CCB9C5" w:rsidR="00DE7381" w:rsidRPr="00D17C9D" w:rsidRDefault="000E6FCF" w:rsidP="000E6FCF">
      <w:pPr>
        <w:pStyle w:val="paragraph"/>
        <w:jc w:val="both"/>
        <w:textAlignment w:val="baseline"/>
      </w:pPr>
      <w:r w:rsidRPr="00D17C9D">
        <w:rPr>
          <w:rStyle w:val="normaltextrun"/>
          <w:lang w:val="fr-FR"/>
        </w:rPr>
        <w:t xml:space="preserve">3.1. </w:t>
      </w:r>
      <w:r w:rsidR="00DE7381" w:rsidRPr="00D17C9D">
        <w:rPr>
          <w:rStyle w:val="normaltextrun"/>
          <w:lang w:val="fr-FR"/>
        </w:rPr>
        <w:t>Le jury est composé de membres du bureau de la VVD et de la SDFB, qui peuvent le cas échéant faire appel à des experts externes. </w:t>
      </w:r>
      <w:r w:rsidR="00DE7381" w:rsidRPr="00D17C9D">
        <w:rPr>
          <w:rStyle w:val="eop"/>
        </w:rPr>
        <w:t> </w:t>
      </w:r>
    </w:p>
    <w:p w14:paraId="1B149EB8" w14:textId="08F2D481" w:rsidR="00DE7381" w:rsidRPr="00D17C9D" w:rsidRDefault="000E6FCF" w:rsidP="00DE7381">
      <w:pPr>
        <w:pStyle w:val="paragraph"/>
        <w:numPr>
          <w:ilvl w:val="1"/>
          <w:numId w:val="20"/>
        </w:numPr>
        <w:jc w:val="both"/>
        <w:textAlignment w:val="baseline"/>
      </w:pPr>
      <w:r w:rsidRPr="00D17C9D">
        <w:rPr>
          <w:rStyle w:val="normaltextrun"/>
          <w:lang w:val="fr-FR"/>
        </w:rPr>
        <w:t xml:space="preserve"> </w:t>
      </w:r>
      <w:r w:rsidR="00DE7381" w:rsidRPr="00D17C9D">
        <w:rPr>
          <w:rStyle w:val="normaltextrun"/>
          <w:lang w:val="fr-FR"/>
        </w:rPr>
        <w:t>Le jury se réserve le droit de ne pas attribuer le prix s’il juge insuffisante la qualité des mémoires déposés. </w:t>
      </w:r>
      <w:r w:rsidR="00DE7381" w:rsidRPr="00D17C9D">
        <w:rPr>
          <w:rStyle w:val="eop"/>
        </w:rPr>
        <w:t> </w:t>
      </w:r>
    </w:p>
    <w:p w14:paraId="0119C02E" w14:textId="3252FCF5" w:rsidR="00DE7381" w:rsidRPr="00D17C9D" w:rsidRDefault="00DE7381" w:rsidP="00DE7381">
      <w:pPr>
        <w:pStyle w:val="paragraph"/>
        <w:numPr>
          <w:ilvl w:val="0"/>
          <w:numId w:val="8"/>
        </w:numPr>
        <w:ind w:firstLine="0"/>
        <w:jc w:val="both"/>
        <w:textAlignment w:val="baseline"/>
      </w:pPr>
      <w:r w:rsidRPr="00D17C9D">
        <w:rPr>
          <w:rStyle w:val="normaltextrun"/>
          <w:u w:val="single"/>
          <w:lang w:val="fr-FR"/>
        </w:rPr>
        <w:t>Procédure</w:t>
      </w:r>
      <w:r w:rsidRPr="00D17C9D">
        <w:rPr>
          <w:rStyle w:val="eop"/>
        </w:rPr>
        <w:t> </w:t>
      </w:r>
    </w:p>
    <w:p w14:paraId="79470048" w14:textId="741716D7" w:rsidR="00DE7381" w:rsidRPr="00D17C9D" w:rsidRDefault="00DE7381" w:rsidP="000A2F68">
      <w:pPr>
        <w:pStyle w:val="paragraph"/>
        <w:numPr>
          <w:ilvl w:val="1"/>
          <w:numId w:val="21"/>
        </w:numPr>
        <w:jc w:val="both"/>
        <w:textAlignment w:val="baseline"/>
      </w:pPr>
      <w:r w:rsidRPr="00D17C9D">
        <w:rPr>
          <w:rStyle w:val="normaltextrun"/>
          <w:lang w:val="fr-FR"/>
        </w:rPr>
        <w:t xml:space="preserve">Les candidatures doivent parvenir au plus tard </w:t>
      </w:r>
      <w:r w:rsidRPr="002F3BF0">
        <w:rPr>
          <w:rStyle w:val="normaltextrun"/>
          <w:b/>
          <w:lang w:val="fr-FR"/>
        </w:rPr>
        <w:t xml:space="preserve">le </w:t>
      </w:r>
      <w:r w:rsidR="000A2F68" w:rsidRPr="002F3BF0">
        <w:rPr>
          <w:rStyle w:val="normaltextrun"/>
          <w:b/>
          <w:lang w:val="fr-FR"/>
        </w:rPr>
        <w:t>31 janvier 202</w:t>
      </w:r>
      <w:r w:rsidR="00891023" w:rsidRPr="002F3BF0">
        <w:rPr>
          <w:rStyle w:val="normaltextrun"/>
          <w:b/>
          <w:lang w:val="fr-FR"/>
        </w:rPr>
        <w:t>6</w:t>
      </w:r>
      <w:r w:rsidR="000A2F68" w:rsidRPr="002F3BF0">
        <w:rPr>
          <w:rStyle w:val="normaltextrun"/>
          <w:lang w:val="fr-FR"/>
        </w:rPr>
        <w:t xml:space="preserve"> </w:t>
      </w:r>
      <w:r w:rsidRPr="00D17C9D">
        <w:rPr>
          <w:rStyle w:val="normaltextrun"/>
          <w:lang w:val="fr-FR"/>
        </w:rPr>
        <w:t>à la SDFB (</w:t>
      </w:r>
      <w:r w:rsidR="002F3BF0">
        <w:rPr>
          <w:rStyle w:val="normaltextrun"/>
          <w:lang w:val="fr-FR"/>
        </w:rPr>
        <w:t>info@demographie.be</w:t>
      </w:r>
      <w:r w:rsidRPr="00D17C9D">
        <w:rPr>
          <w:rStyle w:val="normaltextrun"/>
          <w:lang w:val="fr-FR"/>
        </w:rPr>
        <w:t>)</w:t>
      </w:r>
      <w:r w:rsidR="000A2F68">
        <w:rPr>
          <w:rStyle w:val="normaltextrun"/>
          <w:lang w:val="fr-FR"/>
        </w:rPr>
        <w:t>. L</w:t>
      </w:r>
      <w:r w:rsidR="00EC407E">
        <w:rPr>
          <w:rStyle w:val="normaltextrun"/>
          <w:lang w:val="fr-FR"/>
        </w:rPr>
        <w:t>e cas échéant, l</w:t>
      </w:r>
      <w:r w:rsidR="000A2F68">
        <w:rPr>
          <w:rStyle w:val="normaltextrun"/>
          <w:lang w:val="fr-FR"/>
        </w:rPr>
        <w:t>es soumissions seront ensuite transmises à la VVD.</w:t>
      </w:r>
      <w:r w:rsidRPr="00D17C9D">
        <w:rPr>
          <w:rStyle w:val="eop"/>
        </w:rPr>
        <w:t> </w:t>
      </w:r>
    </w:p>
    <w:p w14:paraId="33E2BA66" w14:textId="0EF16FB9" w:rsidR="00DE7381" w:rsidRPr="00D17C9D" w:rsidRDefault="00DE7381" w:rsidP="000E6FCF">
      <w:pPr>
        <w:pStyle w:val="paragraph"/>
        <w:numPr>
          <w:ilvl w:val="1"/>
          <w:numId w:val="21"/>
        </w:numPr>
        <w:jc w:val="both"/>
        <w:textAlignment w:val="baseline"/>
      </w:pPr>
      <w:r w:rsidRPr="00D17C9D">
        <w:rPr>
          <w:rStyle w:val="normaltextrun"/>
          <w:lang w:val="fr-FR"/>
        </w:rPr>
        <w:t>Le dossier déposé comprend : </w:t>
      </w:r>
      <w:r w:rsidRPr="00D17C9D">
        <w:rPr>
          <w:rStyle w:val="eop"/>
        </w:rPr>
        <w:t> </w:t>
      </w:r>
    </w:p>
    <w:p w14:paraId="1C15B8CB" w14:textId="524A9DE2" w:rsidR="00DE7381" w:rsidRPr="00D17C9D" w:rsidRDefault="00DE7381" w:rsidP="000E6FCF">
      <w:pPr>
        <w:pStyle w:val="paragraph"/>
        <w:numPr>
          <w:ilvl w:val="0"/>
          <w:numId w:val="22"/>
        </w:numPr>
        <w:jc w:val="both"/>
        <w:textAlignment w:val="baseline"/>
      </w:pPr>
      <w:r w:rsidRPr="00D17C9D">
        <w:rPr>
          <w:rStyle w:val="normaltextrun"/>
          <w:lang w:val="fr-FR"/>
        </w:rPr>
        <w:t xml:space="preserve">Le formulaire d’inscription </w:t>
      </w:r>
      <w:r w:rsidR="00F063DD">
        <w:rPr>
          <w:rStyle w:val="normaltextrun"/>
          <w:lang w:val="fr-FR"/>
        </w:rPr>
        <w:t xml:space="preserve">(qui est </w:t>
      </w:r>
      <w:r w:rsidRPr="00D17C9D">
        <w:rPr>
          <w:rStyle w:val="normaltextrun"/>
          <w:lang w:val="fr-FR"/>
        </w:rPr>
        <w:t xml:space="preserve">disponible sur le site de la SDFB </w:t>
      </w:r>
      <w:r w:rsidR="00F063DD">
        <w:rPr>
          <w:rStyle w:val="normaltextrun"/>
          <w:lang w:val="fr-FR"/>
        </w:rPr>
        <w:t>(</w:t>
      </w:r>
      <w:hyperlink r:id="rId7" w:history="1">
        <w:r w:rsidR="00E01EE3" w:rsidRPr="004B72C4">
          <w:rPr>
            <w:rStyle w:val="Lienhypertexte"/>
            <w:lang w:val="fr-FR"/>
          </w:rPr>
          <w:t>https:</w:t>
        </w:r>
        <w:r w:rsidR="00E01EE3" w:rsidRPr="004B72C4">
          <w:rPr>
            <w:rStyle w:val="Lienhypertexte"/>
            <w:lang w:val="fr-FR"/>
          </w:rPr>
          <w:t>/</w:t>
        </w:r>
        <w:r w:rsidR="00E01EE3" w:rsidRPr="004B72C4">
          <w:rPr>
            <w:rStyle w:val="Lienhypertexte"/>
            <w:lang w:val="fr-FR"/>
          </w:rPr>
          <w:t>/demographie.be</w:t>
        </w:r>
      </w:hyperlink>
      <w:r w:rsidR="00F063DD">
        <w:t>),</w:t>
      </w:r>
      <w:r w:rsidRPr="00D17C9D">
        <w:rPr>
          <w:rStyle w:val="normaltextrun"/>
          <w:lang w:val="fr-FR"/>
        </w:rPr>
        <w:t xml:space="preserve"> sur demande</w:t>
      </w:r>
      <w:r w:rsidR="00F063DD">
        <w:rPr>
          <w:rStyle w:val="normaltextrun"/>
          <w:lang w:val="fr-FR"/>
        </w:rPr>
        <w:t xml:space="preserve"> </w:t>
      </w:r>
      <w:hyperlink r:id="rId8" w:history="1">
        <w:r w:rsidR="00F063DD" w:rsidRPr="00B15605">
          <w:rPr>
            <w:rStyle w:val="Lienhypertexte"/>
            <w:lang w:val="fr-FR"/>
          </w:rPr>
          <w:t>info@demographie.be</w:t>
        </w:r>
      </w:hyperlink>
      <w:r w:rsidR="00F063DD">
        <w:rPr>
          <w:rStyle w:val="normaltextrun"/>
          <w:lang w:val="fr-FR"/>
        </w:rPr>
        <w:t xml:space="preserve"> )</w:t>
      </w:r>
      <w:r w:rsidRPr="00D17C9D">
        <w:rPr>
          <w:rStyle w:val="normaltextrun"/>
          <w:lang w:val="fr-FR"/>
        </w:rPr>
        <w:t xml:space="preserve"> ou ci-joint) indiquant l’identité du soumissionnaire : nom, adresse, e-mail, numéro de téléphone, date de naissance, la formation et le nom de l’institution d’enseignement, le nom du ou des membres du comité d’accompagnement du mémoire (+ leur e-mail) ;</w:t>
      </w:r>
      <w:r w:rsidRPr="00D17C9D">
        <w:rPr>
          <w:rStyle w:val="eop"/>
        </w:rPr>
        <w:t> </w:t>
      </w:r>
    </w:p>
    <w:p w14:paraId="085F0024" w14:textId="77777777" w:rsidR="00DE7381" w:rsidRPr="00D17C9D" w:rsidRDefault="00DE7381" w:rsidP="000E6FCF">
      <w:pPr>
        <w:pStyle w:val="paragraph"/>
        <w:numPr>
          <w:ilvl w:val="0"/>
          <w:numId w:val="22"/>
        </w:numPr>
        <w:jc w:val="both"/>
        <w:textAlignment w:val="baseline"/>
      </w:pPr>
      <w:r w:rsidRPr="00D17C9D">
        <w:rPr>
          <w:rStyle w:val="normaltextrun"/>
          <w:lang w:val="fr-FR"/>
        </w:rPr>
        <w:t>Une version numérique du mémoire ;</w:t>
      </w:r>
      <w:r w:rsidRPr="00D17C9D">
        <w:rPr>
          <w:rStyle w:val="eop"/>
        </w:rPr>
        <w:t> </w:t>
      </w:r>
    </w:p>
    <w:p w14:paraId="03EDC14D" w14:textId="77777777" w:rsidR="000E6FCF" w:rsidRPr="00D17C9D" w:rsidRDefault="00DE7381" w:rsidP="000E6FCF">
      <w:pPr>
        <w:pStyle w:val="paragraph"/>
        <w:numPr>
          <w:ilvl w:val="0"/>
          <w:numId w:val="22"/>
        </w:numPr>
        <w:jc w:val="both"/>
        <w:textAlignment w:val="baseline"/>
        <w:rPr>
          <w:rStyle w:val="eop"/>
        </w:rPr>
      </w:pPr>
      <w:r w:rsidRPr="00D17C9D">
        <w:rPr>
          <w:rStyle w:val="normaltextrun"/>
          <w:lang w:val="fr-FR"/>
        </w:rPr>
        <w:t>Un résumé du mémoire dans la langue du mémoire et un résumé en anglais d’une longueur maximale d’une page A4 ;</w:t>
      </w:r>
    </w:p>
    <w:p w14:paraId="3F9527FD" w14:textId="68E36700" w:rsidR="00DE7381" w:rsidRDefault="000E6FCF" w:rsidP="000E6FCF">
      <w:pPr>
        <w:pStyle w:val="paragraph"/>
        <w:numPr>
          <w:ilvl w:val="0"/>
          <w:numId w:val="22"/>
        </w:numPr>
        <w:jc w:val="both"/>
        <w:textAlignment w:val="baseline"/>
        <w:rPr>
          <w:rStyle w:val="eop"/>
        </w:rPr>
      </w:pPr>
      <w:r w:rsidRPr="00D17C9D">
        <w:rPr>
          <w:rStyle w:val="normaltextrun"/>
          <w:lang w:val="fr-FR"/>
        </w:rPr>
        <w:lastRenderedPageBreak/>
        <w:t>Une preuve de l’obtention d’une cote supérieure à 14/20 (feuille de notes obtenues, lettre du promoteur du mémoire...).</w:t>
      </w:r>
      <w:r w:rsidRPr="00D17C9D">
        <w:rPr>
          <w:rStyle w:val="eop"/>
        </w:rPr>
        <w:t> </w:t>
      </w:r>
    </w:p>
    <w:p w14:paraId="29A0DFD8" w14:textId="148C742D" w:rsidR="00DE7381" w:rsidRPr="00D17C9D" w:rsidRDefault="00DE7381" w:rsidP="000E6FCF">
      <w:pPr>
        <w:pStyle w:val="paragraph"/>
        <w:numPr>
          <w:ilvl w:val="1"/>
          <w:numId w:val="21"/>
        </w:numPr>
        <w:jc w:val="both"/>
        <w:textAlignment w:val="baseline"/>
      </w:pPr>
      <w:r w:rsidRPr="00D17C9D">
        <w:rPr>
          <w:rStyle w:val="normaltextrun"/>
          <w:lang w:val="fr-FR"/>
        </w:rPr>
        <w:t>Les participants reçoivent une confirmation du dépôt de leur candidature. </w:t>
      </w:r>
      <w:r w:rsidRPr="00D17C9D">
        <w:rPr>
          <w:rStyle w:val="eop"/>
        </w:rPr>
        <w:t> </w:t>
      </w:r>
    </w:p>
    <w:p w14:paraId="1BB83025" w14:textId="05595AFA" w:rsidR="00DE7381" w:rsidRPr="00D17C9D" w:rsidRDefault="000A2F68" w:rsidP="000E6FCF">
      <w:pPr>
        <w:pStyle w:val="paragraph"/>
        <w:numPr>
          <w:ilvl w:val="1"/>
          <w:numId w:val="21"/>
        </w:numPr>
        <w:jc w:val="both"/>
        <w:textAlignment w:val="baseline"/>
      </w:pPr>
      <w:r w:rsidRPr="000A2F68">
        <w:rPr>
          <w:rStyle w:val="normaltextrun"/>
          <w:lang w:val="fr-FR"/>
        </w:rPr>
        <w:t>Dans le courant du mois de mars 202</w:t>
      </w:r>
      <w:r w:rsidR="00CF60A4">
        <w:rPr>
          <w:rStyle w:val="normaltextrun"/>
          <w:lang w:val="fr-FR"/>
        </w:rPr>
        <w:t>6</w:t>
      </w:r>
      <w:r w:rsidRPr="000A2F68">
        <w:rPr>
          <w:rStyle w:val="normaltextrun"/>
          <w:lang w:val="fr-FR"/>
        </w:rPr>
        <w:t xml:space="preserve">, </w:t>
      </w:r>
      <w:r w:rsidR="00DE7381" w:rsidRPr="000A2F68">
        <w:rPr>
          <w:rStyle w:val="normaltextrun"/>
          <w:lang w:val="fr-FR"/>
        </w:rPr>
        <w:t>le ju</w:t>
      </w:r>
      <w:r w:rsidR="00DE7381" w:rsidRPr="00D17C9D">
        <w:rPr>
          <w:rStyle w:val="normaltextrun"/>
          <w:lang w:val="fr-FR"/>
        </w:rPr>
        <w:t xml:space="preserve">ry procédera à la désignation d’au maximum trois nominés. Le lauréat sera annoncé </w:t>
      </w:r>
      <w:r w:rsidR="00B30190">
        <w:rPr>
          <w:rStyle w:val="normaltextrun"/>
          <w:lang w:val="fr-FR"/>
        </w:rPr>
        <w:t>à une date</w:t>
      </w:r>
      <w:r w:rsidR="00DE7381" w:rsidRPr="00D17C9D">
        <w:rPr>
          <w:rStyle w:val="normaltextrun"/>
          <w:lang w:val="fr-FR"/>
        </w:rPr>
        <w:t xml:space="preserve"> qui sera communiquée à la nomination et ce au plus tard dans les trois mois suivant celle-ci. </w:t>
      </w:r>
      <w:r w:rsidR="00DE7381" w:rsidRPr="00D17C9D">
        <w:rPr>
          <w:rStyle w:val="eop"/>
        </w:rPr>
        <w:t> </w:t>
      </w:r>
    </w:p>
    <w:p w14:paraId="041BCAA5" w14:textId="282D433D" w:rsidR="00DE7381" w:rsidRPr="00D17C9D" w:rsidRDefault="00DE7381" w:rsidP="000E6FCF">
      <w:pPr>
        <w:pStyle w:val="paragraph"/>
        <w:numPr>
          <w:ilvl w:val="1"/>
          <w:numId w:val="21"/>
        </w:numPr>
        <w:jc w:val="both"/>
        <w:textAlignment w:val="baseline"/>
      </w:pPr>
      <w:r w:rsidRPr="00D17C9D">
        <w:rPr>
          <w:rStyle w:val="normaltextrun"/>
          <w:lang w:val="fr-FR"/>
        </w:rPr>
        <w:t>Les dossiers soumis ne seront pas retournés.</w:t>
      </w:r>
      <w:r w:rsidRPr="00D17C9D">
        <w:rPr>
          <w:rStyle w:val="eop"/>
        </w:rPr>
        <w:t> </w:t>
      </w:r>
      <w:r w:rsidR="00C97B3A">
        <w:rPr>
          <w:rStyle w:val="eop"/>
        </w:rPr>
        <w:t> </w:t>
      </w:r>
    </w:p>
    <w:p w14:paraId="79CE6DED" w14:textId="75B9306B" w:rsidR="00DE7381" w:rsidRDefault="00DE7381" w:rsidP="00D17C9D">
      <w:pPr>
        <w:pStyle w:val="paragraph"/>
        <w:numPr>
          <w:ilvl w:val="1"/>
          <w:numId w:val="21"/>
        </w:numPr>
        <w:jc w:val="both"/>
        <w:textAlignment w:val="baseline"/>
        <w:rPr>
          <w:rStyle w:val="eop"/>
        </w:rPr>
      </w:pPr>
      <w:r w:rsidRPr="00D17C9D">
        <w:rPr>
          <w:rStyle w:val="normaltextrun"/>
          <w:lang w:val="fr-FR"/>
        </w:rPr>
        <w:t>Les dossiers soumis qui ne sont pas accompagnés des documents requis seront exclus.</w:t>
      </w:r>
      <w:r w:rsidR="00B30190">
        <w:t> </w:t>
      </w:r>
      <w:r w:rsidRPr="00D17C9D">
        <w:rPr>
          <w:rStyle w:val="eop"/>
        </w:rPr>
        <w:t> </w:t>
      </w:r>
    </w:p>
    <w:p w14:paraId="7F5C2936" w14:textId="77777777" w:rsidR="00DE7381" w:rsidRPr="00D17C9D" w:rsidRDefault="00DE7381" w:rsidP="00DE7381">
      <w:pPr>
        <w:pStyle w:val="paragraph"/>
        <w:numPr>
          <w:ilvl w:val="0"/>
          <w:numId w:val="17"/>
        </w:numPr>
        <w:ind w:firstLine="0"/>
        <w:jc w:val="both"/>
        <w:textAlignment w:val="baseline"/>
      </w:pPr>
      <w:r w:rsidRPr="00D17C9D">
        <w:rPr>
          <w:rStyle w:val="normaltextrun"/>
          <w:u w:val="single"/>
          <w:lang w:val="fr-FR"/>
        </w:rPr>
        <w:t>Prix </w:t>
      </w:r>
      <w:r w:rsidRPr="00D17C9D">
        <w:rPr>
          <w:rStyle w:val="eop"/>
        </w:rPr>
        <w:t> </w:t>
      </w:r>
    </w:p>
    <w:p w14:paraId="31FDEBC4" w14:textId="1B3A5721" w:rsidR="00DE7381" w:rsidRPr="00D17C9D" w:rsidRDefault="00DE7381" w:rsidP="00DE7381">
      <w:pPr>
        <w:pStyle w:val="paragraph"/>
        <w:jc w:val="both"/>
        <w:textAlignment w:val="baseline"/>
      </w:pPr>
      <w:r w:rsidRPr="00D17C9D">
        <w:rPr>
          <w:rStyle w:val="normaltextrun"/>
          <w:lang w:val="fr-FR"/>
        </w:rPr>
        <w:t xml:space="preserve">Le lauréat du prix P.F. Verhulst reçoit un chèque d’une valeur de 1.000 euros. </w:t>
      </w:r>
      <w:r w:rsidR="00C97B3A">
        <w:rPr>
          <w:rStyle w:val="normaltextrun"/>
          <w:lang w:val="fr-FR"/>
        </w:rPr>
        <w:t>Les autres</w:t>
      </w:r>
      <w:r w:rsidRPr="00D17C9D">
        <w:rPr>
          <w:rStyle w:val="normaltextrun"/>
          <w:lang w:val="fr-FR"/>
        </w:rPr>
        <w:t xml:space="preserve"> nominés reçoivent un montant de 250 euros. </w:t>
      </w:r>
      <w:r w:rsidRPr="00D17C9D">
        <w:rPr>
          <w:rStyle w:val="eop"/>
        </w:rPr>
        <w:t> </w:t>
      </w:r>
    </w:p>
    <w:p w14:paraId="754A79FE" w14:textId="77777777" w:rsidR="00DE7381" w:rsidRPr="00D17C9D" w:rsidRDefault="00DE7381" w:rsidP="00DE7381">
      <w:pPr>
        <w:pStyle w:val="paragraph"/>
        <w:numPr>
          <w:ilvl w:val="0"/>
          <w:numId w:val="18"/>
        </w:numPr>
        <w:ind w:firstLine="0"/>
        <w:jc w:val="both"/>
        <w:textAlignment w:val="baseline"/>
      </w:pPr>
      <w:r w:rsidRPr="00D17C9D">
        <w:rPr>
          <w:rStyle w:val="normaltextrun"/>
          <w:u w:val="single"/>
          <w:lang w:val="fr-FR"/>
        </w:rPr>
        <w:t>Final </w:t>
      </w:r>
      <w:r w:rsidRPr="00D17C9D">
        <w:rPr>
          <w:rStyle w:val="eop"/>
        </w:rPr>
        <w:t> </w:t>
      </w:r>
    </w:p>
    <w:p w14:paraId="45370387" w14:textId="77777777" w:rsidR="00DE7381" w:rsidRPr="00D17C9D" w:rsidRDefault="00DE7381" w:rsidP="00DE7381">
      <w:pPr>
        <w:pStyle w:val="paragraph"/>
        <w:jc w:val="both"/>
        <w:textAlignment w:val="baseline"/>
      </w:pPr>
      <w:r w:rsidRPr="00D17C9D">
        <w:rPr>
          <w:rStyle w:val="normaltextrun"/>
          <w:lang w:val="fr-FR"/>
        </w:rPr>
        <w:t>Dans tous les cas non prévus par le présent règlement, la décision du président du jury prévaut.</w:t>
      </w:r>
      <w:r w:rsidRPr="00D17C9D">
        <w:rPr>
          <w:rStyle w:val="eop"/>
        </w:rPr>
        <w:t> </w:t>
      </w:r>
    </w:p>
    <w:p w14:paraId="7C7DF51E" w14:textId="09FF91C0" w:rsidR="001D404B" w:rsidRPr="00D17C9D" w:rsidRDefault="001D404B">
      <w:pPr>
        <w:rPr>
          <w:sz w:val="24"/>
          <w:szCs w:val="24"/>
        </w:rPr>
      </w:pPr>
    </w:p>
    <w:sectPr w:rsidR="001D404B" w:rsidRPr="00D17C9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2D81D" w14:textId="77777777" w:rsidR="005A6532" w:rsidRDefault="005A6532" w:rsidP="006A2E5E">
      <w:pPr>
        <w:spacing w:after="0" w:line="240" w:lineRule="auto"/>
      </w:pPr>
      <w:r>
        <w:separator/>
      </w:r>
    </w:p>
  </w:endnote>
  <w:endnote w:type="continuationSeparator" w:id="0">
    <w:p w14:paraId="1690CA01" w14:textId="77777777" w:rsidR="005A6532" w:rsidRDefault="005A6532" w:rsidP="006A2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FAB03" w14:textId="77777777" w:rsidR="005A6532" w:rsidRDefault="005A6532" w:rsidP="006A2E5E">
      <w:pPr>
        <w:spacing w:after="0" w:line="240" w:lineRule="auto"/>
      </w:pPr>
      <w:r>
        <w:separator/>
      </w:r>
    </w:p>
  </w:footnote>
  <w:footnote w:type="continuationSeparator" w:id="0">
    <w:p w14:paraId="426F0C38" w14:textId="77777777" w:rsidR="005A6532" w:rsidRDefault="005A6532" w:rsidP="006A2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53805" w14:textId="1119AFEB" w:rsidR="006A2E5E" w:rsidRDefault="006A2E5E">
    <w:pPr>
      <w:pStyle w:val="En-tte"/>
    </w:pPr>
    <w:r>
      <w:rPr>
        <w:noProof/>
      </w:rPr>
      <w:drawing>
        <wp:inline distT="0" distB="0" distL="0" distR="0" wp14:anchorId="255D5290" wp14:editId="4232C3AF">
          <wp:extent cx="2121443" cy="381000"/>
          <wp:effectExtent l="0" t="0" r="0" b="0"/>
          <wp:docPr id="1" name="Picture 1" descr="https://www.demografie.be/wp-content/uploads/2020/12/untitled__10_-removebg-preview__1_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demografie.be/wp-content/uploads/2020/12/untitled__10_-removebg-preview__1_-removebg-previe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5761" cy="3871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5A64CD3" wp14:editId="36CDD569">
          <wp:extent cx="1133739" cy="423523"/>
          <wp:effectExtent l="0" t="0" r="0" b="0"/>
          <wp:docPr id="2" name="Picture 2" descr="https://www.demographie.be/wp-content/uploads/2020/08/logo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.demographie.be/wp-content/uploads/2020/08/logo1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776" cy="446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3E8B"/>
    <w:multiLevelType w:val="multilevel"/>
    <w:tmpl w:val="3D0C42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C79F7"/>
    <w:multiLevelType w:val="multilevel"/>
    <w:tmpl w:val="9A703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83B05"/>
    <w:multiLevelType w:val="multilevel"/>
    <w:tmpl w:val="FCE80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9513DC"/>
    <w:multiLevelType w:val="multilevel"/>
    <w:tmpl w:val="07BAC6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" w15:restartNumberingAfterBreak="0">
    <w:nsid w:val="17D90793"/>
    <w:multiLevelType w:val="multilevel"/>
    <w:tmpl w:val="A6C8D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4F3A9D"/>
    <w:multiLevelType w:val="multilevel"/>
    <w:tmpl w:val="A30699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9E6659"/>
    <w:multiLevelType w:val="multilevel"/>
    <w:tmpl w:val="545A5B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FA5702"/>
    <w:multiLevelType w:val="multilevel"/>
    <w:tmpl w:val="5C1405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EF654E"/>
    <w:multiLevelType w:val="multilevel"/>
    <w:tmpl w:val="7E3C4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D3365D"/>
    <w:multiLevelType w:val="hybridMultilevel"/>
    <w:tmpl w:val="959601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60774"/>
    <w:multiLevelType w:val="multilevel"/>
    <w:tmpl w:val="510C94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A76990"/>
    <w:multiLevelType w:val="multilevel"/>
    <w:tmpl w:val="159A3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680187"/>
    <w:multiLevelType w:val="multilevel"/>
    <w:tmpl w:val="8C10CA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7903A6"/>
    <w:multiLevelType w:val="multilevel"/>
    <w:tmpl w:val="392225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7D0B44"/>
    <w:multiLevelType w:val="multilevel"/>
    <w:tmpl w:val="D8C69C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1C2912"/>
    <w:multiLevelType w:val="hybridMultilevel"/>
    <w:tmpl w:val="7E90C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85F46"/>
    <w:multiLevelType w:val="multilevel"/>
    <w:tmpl w:val="7DA81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C33E2E"/>
    <w:multiLevelType w:val="multilevel"/>
    <w:tmpl w:val="6F4C24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693025"/>
    <w:multiLevelType w:val="multilevel"/>
    <w:tmpl w:val="8A9262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CB5F57"/>
    <w:multiLevelType w:val="multilevel"/>
    <w:tmpl w:val="BF6E75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C6D319F"/>
    <w:multiLevelType w:val="multilevel"/>
    <w:tmpl w:val="A40CD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BE4F02"/>
    <w:multiLevelType w:val="multilevel"/>
    <w:tmpl w:val="A18E3B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BE23E7"/>
    <w:multiLevelType w:val="multilevel"/>
    <w:tmpl w:val="16F0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448430">
    <w:abstractNumId w:val="2"/>
  </w:num>
  <w:num w:numId="2" w16cid:durableId="1379623235">
    <w:abstractNumId w:val="8"/>
  </w:num>
  <w:num w:numId="3" w16cid:durableId="1692871577">
    <w:abstractNumId w:val="4"/>
  </w:num>
  <w:num w:numId="4" w16cid:durableId="35086550">
    <w:abstractNumId w:val="12"/>
  </w:num>
  <w:num w:numId="5" w16cid:durableId="226959670">
    <w:abstractNumId w:val="13"/>
  </w:num>
  <w:num w:numId="6" w16cid:durableId="1661882466">
    <w:abstractNumId w:val="20"/>
  </w:num>
  <w:num w:numId="7" w16cid:durableId="1128544363">
    <w:abstractNumId w:val="14"/>
  </w:num>
  <w:num w:numId="8" w16cid:durableId="156532078">
    <w:abstractNumId w:val="10"/>
  </w:num>
  <w:num w:numId="9" w16cid:durableId="1770345590">
    <w:abstractNumId w:val="1"/>
  </w:num>
  <w:num w:numId="10" w16cid:durableId="1751539825">
    <w:abstractNumId w:val="0"/>
  </w:num>
  <w:num w:numId="11" w16cid:durableId="1835756402">
    <w:abstractNumId w:val="22"/>
  </w:num>
  <w:num w:numId="12" w16cid:durableId="1263874257">
    <w:abstractNumId w:val="11"/>
  </w:num>
  <w:num w:numId="13" w16cid:durableId="477891026">
    <w:abstractNumId w:val="17"/>
  </w:num>
  <w:num w:numId="14" w16cid:durableId="1603607515">
    <w:abstractNumId w:val="16"/>
  </w:num>
  <w:num w:numId="15" w16cid:durableId="1421368294">
    <w:abstractNumId w:val="7"/>
  </w:num>
  <w:num w:numId="16" w16cid:durableId="1603226947">
    <w:abstractNumId w:val="21"/>
  </w:num>
  <w:num w:numId="17" w16cid:durableId="1202019225">
    <w:abstractNumId w:val="18"/>
  </w:num>
  <w:num w:numId="18" w16cid:durableId="1409880658">
    <w:abstractNumId w:val="6"/>
  </w:num>
  <w:num w:numId="19" w16cid:durableId="1773622219">
    <w:abstractNumId w:val="19"/>
  </w:num>
  <w:num w:numId="20" w16cid:durableId="1814712716">
    <w:abstractNumId w:val="5"/>
  </w:num>
  <w:num w:numId="21" w16cid:durableId="405691230">
    <w:abstractNumId w:val="3"/>
  </w:num>
  <w:num w:numId="22" w16cid:durableId="541484978">
    <w:abstractNumId w:val="15"/>
  </w:num>
  <w:num w:numId="23" w16cid:durableId="17163471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81"/>
    <w:rsid w:val="00057B6D"/>
    <w:rsid w:val="000A2F68"/>
    <w:rsid w:val="000E137A"/>
    <w:rsid w:val="000E6FCF"/>
    <w:rsid w:val="001674EA"/>
    <w:rsid w:val="001D404B"/>
    <w:rsid w:val="002F3BF0"/>
    <w:rsid w:val="003E7AAC"/>
    <w:rsid w:val="004469AF"/>
    <w:rsid w:val="004E1ADA"/>
    <w:rsid w:val="005A6532"/>
    <w:rsid w:val="006A2E5E"/>
    <w:rsid w:val="007719A9"/>
    <w:rsid w:val="007E3191"/>
    <w:rsid w:val="00891023"/>
    <w:rsid w:val="0089667C"/>
    <w:rsid w:val="00B30190"/>
    <w:rsid w:val="00B519FE"/>
    <w:rsid w:val="00C441AB"/>
    <w:rsid w:val="00C97B3A"/>
    <w:rsid w:val="00CF60A4"/>
    <w:rsid w:val="00D17C9D"/>
    <w:rsid w:val="00DE7381"/>
    <w:rsid w:val="00E01EE3"/>
    <w:rsid w:val="00E12BFD"/>
    <w:rsid w:val="00E47A6A"/>
    <w:rsid w:val="00E75B1E"/>
    <w:rsid w:val="00EC407E"/>
    <w:rsid w:val="00ED50E2"/>
    <w:rsid w:val="00F0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9BEB9B"/>
  <w15:chartTrackingRefBased/>
  <w15:docId w15:val="{C760515E-651B-46F8-87A8-4AE94DC8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DE7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normaltextrun">
    <w:name w:val="normaltextrun"/>
    <w:basedOn w:val="Policepardfaut"/>
    <w:rsid w:val="00DE7381"/>
  </w:style>
  <w:style w:type="character" w:customStyle="1" w:styleId="eop">
    <w:name w:val="eop"/>
    <w:basedOn w:val="Policepardfaut"/>
    <w:rsid w:val="00DE7381"/>
  </w:style>
  <w:style w:type="paragraph" w:styleId="En-tte">
    <w:name w:val="header"/>
    <w:basedOn w:val="Normal"/>
    <w:link w:val="En-tteCar"/>
    <w:uiPriority w:val="99"/>
    <w:unhideWhenUsed/>
    <w:rsid w:val="006A2E5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2E5E"/>
  </w:style>
  <w:style w:type="paragraph" w:styleId="Pieddepage">
    <w:name w:val="footer"/>
    <w:basedOn w:val="Normal"/>
    <w:link w:val="PieddepageCar"/>
    <w:uiPriority w:val="99"/>
    <w:unhideWhenUsed/>
    <w:rsid w:val="006A2E5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2E5E"/>
  </w:style>
  <w:style w:type="paragraph" w:styleId="Paragraphedeliste">
    <w:name w:val="List Paragraph"/>
    <w:basedOn w:val="Normal"/>
    <w:uiPriority w:val="34"/>
    <w:qFormat/>
    <w:rsid w:val="00CF60A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063D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06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2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35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2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8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0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4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5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0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7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3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9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3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2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3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1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20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1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5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66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3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82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0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1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4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emographie.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mographie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2321</Characters>
  <Application>Microsoft Office Word</Application>
  <DocSecurity>0</DocSecurity>
  <Lines>48</Lines>
  <Paragraphs>27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Vandeschrick</dc:creator>
  <cp:keywords/>
  <dc:description/>
  <cp:lastModifiedBy>Natacha Zimmer</cp:lastModifiedBy>
  <cp:revision>3</cp:revision>
  <dcterms:created xsi:type="dcterms:W3CDTF">2025-11-24T16:18:00Z</dcterms:created>
  <dcterms:modified xsi:type="dcterms:W3CDTF">2025-11-24T16:19:00Z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5ac209eed5b4a69091ff21ba33ca393fc3e861cc4dcca3c665a5e416b538b130</vt:lpwstr>
  </property>
</Properties>
</file>